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A19F2" w14:textId="77777777" w:rsidR="00A032F3" w:rsidRDefault="00A032F3">
      <w:pPr>
        <w:spacing w:line="200" w:lineRule="atLeast"/>
        <w:ind w:right="-999"/>
        <w:rPr>
          <w:b/>
          <w:sz w:val="22"/>
        </w:rPr>
      </w:pPr>
      <w:bookmarkStart w:id="0" w:name="_GoBack"/>
      <w:bookmarkEnd w:id="0"/>
    </w:p>
    <w:p w14:paraId="48B25DFD" w14:textId="77777777" w:rsidR="00A032F3" w:rsidRPr="000A493E" w:rsidRDefault="00A032F3">
      <w:pPr>
        <w:spacing w:line="200" w:lineRule="atLeast"/>
        <w:ind w:right="-99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A493E">
        <w:rPr>
          <w:rFonts w:ascii="Times New Roman" w:hAnsi="Times New Roman"/>
          <w:b/>
          <w:sz w:val="32"/>
          <w:szCs w:val="32"/>
          <w:u w:val="single"/>
        </w:rPr>
        <w:t>INFORMATIVA RESA ALL’INTERESSATO</w:t>
      </w:r>
    </w:p>
    <w:p w14:paraId="7DCC943D" w14:textId="77777777" w:rsidR="00A032F3" w:rsidRPr="000A493E" w:rsidRDefault="00A032F3">
      <w:pPr>
        <w:spacing w:line="200" w:lineRule="atLeast"/>
        <w:ind w:right="-99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A493E">
        <w:rPr>
          <w:rFonts w:ascii="Times New Roman" w:hAnsi="Times New Roman"/>
          <w:b/>
          <w:sz w:val="32"/>
          <w:szCs w:val="32"/>
          <w:u w:val="single"/>
        </w:rPr>
        <w:t>PER IL TRATTAMENTO DEI DATI PERSONALI</w:t>
      </w:r>
    </w:p>
    <w:p w14:paraId="2C5FE67E" w14:textId="77777777" w:rsidR="00A032F3" w:rsidRDefault="00A032F3">
      <w:pPr>
        <w:spacing w:line="200" w:lineRule="atLeast"/>
        <w:ind w:right="-999"/>
        <w:jc w:val="center"/>
        <w:rPr>
          <w:b/>
          <w:sz w:val="22"/>
        </w:rPr>
      </w:pPr>
    </w:p>
    <w:p w14:paraId="761A2CD6" w14:textId="77777777" w:rsidR="00653E81" w:rsidRDefault="00653E81">
      <w:pPr>
        <w:spacing w:line="200" w:lineRule="atLeast"/>
        <w:ind w:right="-999"/>
        <w:rPr>
          <w:sz w:val="22"/>
        </w:rPr>
      </w:pPr>
    </w:p>
    <w:p w14:paraId="65370F5E" w14:textId="0B6CB926" w:rsidR="00A032F3" w:rsidRDefault="00042969">
      <w:pPr>
        <w:spacing w:line="200" w:lineRule="atLeast"/>
        <w:ind w:right="-999"/>
        <w:rPr>
          <w:i/>
          <w:sz w:val="22"/>
        </w:rPr>
      </w:pPr>
      <w:r>
        <w:rPr>
          <w:sz w:val="22"/>
        </w:rPr>
        <w:t xml:space="preserve">Nel rispetto dei diritti riconosciuti dal Regolamento Europeo n. 679/2016 (noto anche come “GDPR”) </w:t>
      </w:r>
      <w:r w:rsidR="00CB1C31">
        <w:rPr>
          <w:sz w:val="22"/>
        </w:rPr>
        <w:t xml:space="preserve">il </w:t>
      </w:r>
      <w:r w:rsidR="00CB1C31" w:rsidRPr="002C7D6D">
        <w:rPr>
          <w:b/>
          <w:sz w:val="22"/>
        </w:rPr>
        <w:t>CONDOMINIO</w:t>
      </w:r>
      <w:r w:rsidR="00404C44">
        <w:rPr>
          <w:b/>
          <w:sz w:val="22"/>
        </w:rPr>
        <w:t xml:space="preserve"> </w:t>
      </w:r>
      <w:r>
        <w:rPr>
          <w:sz w:val="22"/>
        </w:rPr>
        <w:t>Le</w:t>
      </w:r>
      <w:r w:rsidR="00A032F3">
        <w:rPr>
          <w:sz w:val="22"/>
        </w:rPr>
        <w:t xml:space="preserve"> </w:t>
      </w:r>
      <w:r>
        <w:rPr>
          <w:sz w:val="22"/>
        </w:rPr>
        <w:t>forni</w:t>
      </w:r>
      <w:r w:rsidR="00CB1C31">
        <w:rPr>
          <w:sz w:val="22"/>
        </w:rPr>
        <w:t>sce</w:t>
      </w:r>
      <w:r w:rsidR="00BC0C33">
        <w:rPr>
          <w:sz w:val="22"/>
        </w:rPr>
        <w:t xml:space="preserve">, nella Sua qualità di </w:t>
      </w:r>
      <w:r w:rsidR="00CB1C31">
        <w:rPr>
          <w:sz w:val="22"/>
        </w:rPr>
        <w:t>interessato</w:t>
      </w:r>
      <w:r w:rsidR="00BC0C33">
        <w:rPr>
          <w:sz w:val="22"/>
        </w:rPr>
        <w:t>,</w:t>
      </w:r>
      <w:r>
        <w:rPr>
          <w:sz w:val="22"/>
        </w:rPr>
        <w:t xml:space="preserve"> le seguenti informazioni sul trattamento effettuato con i </w:t>
      </w:r>
      <w:r w:rsidR="00BC0C33">
        <w:rPr>
          <w:sz w:val="22"/>
        </w:rPr>
        <w:t>S</w:t>
      </w:r>
      <w:r w:rsidR="00B91EE3">
        <w:rPr>
          <w:sz w:val="22"/>
        </w:rPr>
        <w:t xml:space="preserve">uoi </w:t>
      </w:r>
      <w:r>
        <w:rPr>
          <w:sz w:val="22"/>
        </w:rPr>
        <w:t>dati personali</w:t>
      </w:r>
      <w:r w:rsidR="009B1582">
        <w:rPr>
          <w:sz w:val="22"/>
        </w:rPr>
        <w:t>.</w:t>
      </w:r>
    </w:p>
    <w:p w14:paraId="0C556C48" w14:textId="77777777" w:rsidR="00A032F3" w:rsidRDefault="00A032F3">
      <w:pPr>
        <w:spacing w:line="200" w:lineRule="atLeast"/>
        <w:ind w:right="-999"/>
        <w:rPr>
          <w:sz w:val="22"/>
        </w:rPr>
      </w:pPr>
    </w:p>
    <w:p w14:paraId="44D258F6" w14:textId="3BAFCE2D" w:rsidR="00BA0DC8" w:rsidRDefault="00A032F3">
      <w:pPr>
        <w:spacing w:line="200" w:lineRule="atLeast"/>
        <w:ind w:right="-999"/>
        <w:rPr>
          <w:b/>
          <w:sz w:val="22"/>
        </w:rPr>
      </w:pPr>
      <w:r>
        <w:rPr>
          <w:b/>
          <w:sz w:val="22"/>
        </w:rPr>
        <w:t xml:space="preserve">1) </w:t>
      </w:r>
      <w:r w:rsidR="006127CF">
        <w:rPr>
          <w:b/>
          <w:sz w:val="22"/>
        </w:rPr>
        <w:t>Titolare</w:t>
      </w:r>
      <w:r w:rsidR="00BA0DC8">
        <w:rPr>
          <w:b/>
          <w:sz w:val="22"/>
        </w:rPr>
        <w:t xml:space="preserve"> del Trattamento</w:t>
      </w:r>
    </w:p>
    <w:p w14:paraId="402AB06C" w14:textId="77777777" w:rsidR="00404C44" w:rsidRDefault="00BA0DC8" w:rsidP="002C7D6D">
      <w:pPr>
        <w:spacing w:line="200" w:lineRule="atLeast"/>
        <w:ind w:right="-999"/>
        <w:rPr>
          <w:sz w:val="22"/>
        </w:rPr>
      </w:pPr>
      <w:r>
        <w:rPr>
          <w:sz w:val="22"/>
        </w:rPr>
        <w:t>I</w:t>
      </w:r>
      <w:r w:rsidR="00B91EE3">
        <w:rPr>
          <w:sz w:val="22"/>
        </w:rPr>
        <w:t>l</w:t>
      </w:r>
      <w:r>
        <w:rPr>
          <w:sz w:val="22"/>
        </w:rPr>
        <w:t xml:space="preserve"> titolar</w:t>
      </w:r>
      <w:r w:rsidR="00B91EE3">
        <w:rPr>
          <w:sz w:val="22"/>
        </w:rPr>
        <w:t>e</w:t>
      </w:r>
      <w:r>
        <w:rPr>
          <w:sz w:val="22"/>
        </w:rPr>
        <w:t xml:space="preserve"> del trattamento </w:t>
      </w:r>
      <w:r w:rsidR="00B91EE3">
        <w:rPr>
          <w:sz w:val="22"/>
        </w:rPr>
        <w:t xml:space="preserve">è </w:t>
      </w:r>
      <w:r w:rsidR="00CB1C31">
        <w:rPr>
          <w:sz w:val="22"/>
        </w:rPr>
        <w:t xml:space="preserve">il </w:t>
      </w:r>
      <w:r w:rsidR="00404C44">
        <w:rPr>
          <w:b/>
          <w:sz w:val="22"/>
        </w:rPr>
        <w:t>CONDOMINIO</w:t>
      </w:r>
      <w:r w:rsidR="002C7D6D">
        <w:rPr>
          <w:b/>
          <w:sz w:val="22"/>
        </w:rPr>
        <w:t xml:space="preserve"> </w:t>
      </w:r>
      <w:r w:rsidR="00CB1C31">
        <w:rPr>
          <w:sz w:val="22"/>
        </w:rPr>
        <w:t>in persona dell’amministratore pro tempore</w:t>
      </w:r>
      <w:r w:rsidR="00B91EE3">
        <w:rPr>
          <w:sz w:val="22"/>
        </w:rPr>
        <w:t>,</w:t>
      </w:r>
      <w:r w:rsidR="004439A8">
        <w:rPr>
          <w:sz w:val="22"/>
        </w:rPr>
        <w:t xml:space="preserve"> </w:t>
      </w:r>
    </w:p>
    <w:p w14:paraId="6EB288D0" w14:textId="08A9FEA8" w:rsidR="002C7D6D" w:rsidRDefault="002C7D6D" w:rsidP="002C7D6D">
      <w:pPr>
        <w:spacing w:line="200" w:lineRule="atLeast"/>
        <w:ind w:right="-999"/>
        <w:rPr>
          <w:sz w:val="22"/>
        </w:rPr>
      </w:pPr>
      <w:r>
        <w:rPr>
          <w:b/>
          <w:sz w:val="22"/>
        </w:rPr>
        <w:t>STUDIO MONF</w:t>
      </w:r>
      <w:r w:rsidR="00D052E8">
        <w:rPr>
          <w:b/>
          <w:sz w:val="22"/>
        </w:rPr>
        <w:t xml:space="preserve">RINI s.r.l. con sede a Corsico </w:t>
      </w:r>
      <w:r w:rsidR="00404C44">
        <w:rPr>
          <w:b/>
          <w:sz w:val="22"/>
        </w:rPr>
        <w:t xml:space="preserve">(Mi) </w:t>
      </w:r>
      <w:proofErr w:type="spellStart"/>
      <w:r w:rsidR="00404C44">
        <w:rPr>
          <w:b/>
          <w:sz w:val="22"/>
        </w:rPr>
        <w:t>P.le</w:t>
      </w:r>
      <w:proofErr w:type="spellEnd"/>
      <w:r w:rsidR="00404C44">
        <w:rPr>
          <w:b/>
          <w:sz w:val="22"/>
        </w:rPr>
        <w:t xml:space="preserve"> Della P</w:t>
      </w:r>
      <w:r>
        <w:rPr>
          <w:b/>
          <w:sz w:val="22"/>
        </w:rPr>
        <w:t>ianta, 1</w:t>
      </w:r>
      <w:r>
        <w:rPr>
          <w:sz w:val="22"/>
        </w:rPr>
        <w:t xml:space="preserve"> </w:t>
      </w:r>
      <w:r w:rsidR="00404C44">
        <w:rPr>
          <w:sz w:val="22"/>
        </w:rPr>
        <w:t xml:space="preserve">– </w:t>
      </w:r>
      <w:proofErr w:type="spellStart"/>
      <w:r w:rsidR="00404C44" w:rsidRPr="00404C44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C.F.e</w:t>
      </w:r>
      <w:proofErr w:type="spellEnd"/>
      <w:r w:rsidR="00404C44" w:rsidRPr="00404C44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P.IVA 06827150969</w:t>
      </w:r>
    </w:p>
    <w:p w14:paraId="54ABABAF" w14:textId="74940C8E" w:rsidR="00BA0DC8" w:rsidRDefault="00BA0DC8" w:rsidP="00BA0DC8">
      <w:pPr>
        <w:spacing w:line="200" w:lineRule="atLeast"/>
        <w:ind w:right="-999"/>
        <w:rPr>
          <w:sz w:val="22"/>
        </w:rPr>
      </w:pPr>
    </w:p>
    <w:p w14:paraId="62856591" w14:textId="2257D474" w:rsidR="006127CF" w:rsidRDefault="006127CF" w:rsidP="00BA0DC8">
      <w:pPr>
        <w:spacing w:line="200" w:lineRule="atLeast"/>
        <w:ind w:right="-999"/>
        <w:rPr>
          <w:sz w:val="22"/>
        </w:rPr>
      </w:pPr>
      <w:r>
        <w:rPr>
          <w:sz w:val="22"/>
        </w:rPr>
        <w:t>L’amministratore riveste il ruolo di Responsabile del trattamento come da nomina ex art. 28 GDPR.</w:t>
      </w:r>
    </w:p>
    <w:p w14:paraId="58E63C01" w14:textId="77777777" w:rsidR="00BA0DC8" w:rsidRDefault="00BA0DC8">
      <w:pPr>
        <w:spacing w:line="200" w:lineRule="atLeast"/>
        <w:ind w:right="-999"/>
        <w:rPr>
          <w:b/>
          <w:sz w:val="22"/>
        </w:rPr>
      </w:pPr>
    </w:p>
    <w:p w14:paraId="6815561A" w14:textId="48ABE894" w:rsidR="00A032F3" w:rsidRDefault="00BA0DC8">
      <w:pPr>
        <w:spacing w:line="200" w:lineRule="atLeast"/>
        <w:ind w:right="-999"/>
        <w:rPr>
          <w:b/>
          <w:sz w:val="22"/>
        </w:rPr>
      </w:pPr>
      <w:r>
        <w:rPr>
          <w:b/>
          <w:sz w:val="22"/>
        </w:rPr>
        <w:t xml:space="preserve">2) </w:t>
      </w:r>
      <w:r w:rsidR="00A032F3">
        <w:rPr>
          <w:b/>
          <w:sz w:val="22"/>
        </w:rPr>
        <w:t>Finalità del trattamento</w:t>
      </w:r>
      <w:r w:rsidR="00816EFA">
        <w:rPr>
          <w:b/>
          <w:sz w:val="22"/>
        </w:rPr>
        <w:t xml:space="preserve"> e</w:t>
      </w:r>
      <w:r w:rsidR="00A032F3">
        <w:rPr>
          <w:b/>
          <w:sz w:val="22"/>
        </w:rPr>
        <w:t xml:space="preserve"> </w:t>
      </w:r>
      <w:r w:rsidR="00816EFA">
        <w:rPr>
          <w:b/>
          <w:sz w:val="22"/>
        </w:rPr>
        <w:t>Base giuridica</w:t>
      </w:r>
    </w:p>
    <w:p w14:paraId="65377C42" w14:textId="62D24AD6" w:rsidR="009B1582" w:rsidRDefault="00A032F3" w:rsidP="00CB1C31">
      <w:pPr>
        <w:spacing w:line="200" w:lineRule="atLeast"/>
        <w:ind w:right="-999"/>
        <w:rPr>
          <w:sz w:val="22"/>
        </w:rPr>
      </w:pPr>
      <w:r>
        <w:rPr>
          <w:sz w:val="22"/>
        </w:rPr>
        <w:t>Il trattamento di tutti i dati personali</w:t>
      </w:r>
      <w:r w:rsidR="00A23435">
        <w:rPr>
          <w:sz w:val="22"/>
        </w:rPr>
        <w:t xml:space="preserve"> che la riguardano</w:t>
      </w:r>
      <w:r w:rsidR="00CB1C31">
        <w:rPr>
          <w:sz w:val="22"/>
        </w:rPr>
        <w:t xml:space="preserve"> raccolti dal Condominio</w:t>
      </w:r>
      <w:r w:rsidR="00A23435">
        <w:rPr>
          <w:sz w:val="22"/>
        </w:rPr>
        <w:t xml:space="preserve"> </w:t>
      </w:r>
      <w:r w:rsidR="009B1582">
        <w:rPr>
          <w:sz w:val="22"/>
        </w:rPr>
        <w:t xml:space="preserve">ha </w:t>
      </w:r>
      <w:r w:rsidR="00CB1C31">
        <w:rPr>
          <w:sz w:val="22"/>
        </w:rPr>
        <w:t>la</w:t>
      </w:r>
      <w:r w:rsidR="009B1582">
        <w:rPr>
          <w:sz w:val="22"/>
        </w:rPr>
        <w:t xml:space="preserve"> finalità</w:t>
      </w:r>
      <w:r w:rsidR="00CB1C31">
        <w:rPr>
          <w:sz w:val="22"/>
        </w:rPr>
        <w:t xml:space="preserve"> della corretta gestione amministrativa del condominio di cui è parte in ottemperanza a specifici obblighi di legge.</w:t>
      </w:r>
    </w:p>
    <w:p w14:paraId="1CA6CF37" w14:textId="214FF8EF" w:rsidR="009B1582" w:rsidRDefault="00CB1C31">
      <w:pPr>
        <w:spacing w:line="200" w:lineRule="atLeast"/>
        <w:ind w:right="-999"/>
        <w:rPr>
          <w:sz w:val="22"/>
        </w:rPr>
      </w:pPr>
      <w:r>
        <w:rPr>
          <w:sz w:val="22"/>
        </w:rPr>
        <w:t xml:space="preserve">Il Condominio raccoglie unicamente </w:t>
      </w:r>
      <w:r w:rsidRPr="006127CF">
        <w:rPr>
          <w:b/>
          <w:sz w:val="22"/>
        </w:rPr>
        <w:t>dati comuni</w:t>
      </w:r>
      <w:r>
        <w:rPr>
          <w:sz w:val="22"/>
        </w:rPr>
        <w:t xml:space="preserve">, la cui </w:t>
      </w:r>
      <w:r w:rsidR="009B1582">
        <w:rPr>
          <w:sz w:val="22"/>
        </w:rPr>
        <w:t xml:space="preserve">base </w:t>
      </w:r>
      <w:r w:rsidR="00A23435">
        <w:rPr>
          <w:sz w:val="22"/>
        </w:rPr>
        <w:t xml:space="preserve">giuridica </w:t>
      </w:r>
      <w:r w:rsidR="009B1582">
        <w:rPr>
          <w:sz w:val="22"/>
        </w:rPr>
        <w:t>sarà</w:t>
      </w:r>
      <w:r w:rsidR="004439A8">
        <w:rPr>
          <w:sz w:val="22"/>
        </w:rPr>
        <w:t>, a seconda dei casi</w:t>
      </w:r>
      <w:r w:rsidR="00F3443A">
        <w:rPr>
          <w:sz w:val="22"/>
        </w:rPr>
        <w:t>:</w:t>
      </w:r>
    </w:p>
    <w:p w14:paraId="46681F49" w14:textId="1E7E2934" w:rsidR="00761799" w:rsidRPr="00761799" w:rsidRDefault="00761799">
      <w:pPr>
        <w:spacing w:line="200" w:lineRule="atLeast"/>
        <w:ind w:right="-999"/>
        <w:rPr>
          <w:sz w:val="22"/>
        </w:rPr>
      </w:pPr>
      <w:r>
        <w:rPr>
          <w:rFonts w:ascii="Lucida Grande" w:hAnsi="Lucida Grande" w:cs="Lucida Grande"/>
          <w:sz w:val="22"/>
        </w:rPr>
        <w:t xml:space="preserve">☐ </w:t>
      </w:r>
      <w:r w:rsidR="00CB1C31">
        <w:rPr>
          <w:rFonts w:ascii="Lucida Grande" w:hAnsi="Lucida Grande" w:cs="Lucida Grande"/>
          <w:sz w:val="22"/>
        </w:rPr>
        <w:t>l’</w:t>
      </w:r>
      <w:r w:rsidRPr="00761799">
        <w:rPr>
          <w:sz w:val="22"/>
        </w:rPr>
        <w:t xml:space="preserve">esecuzione di </w:t>
      </w:r>
      <w:r w:rsidR="0059014F">
        <w:rPr>
          <w:sz w:val="22"/>
        </w:rPr>
        <w:t xml:space="preserve">servizi </w:t>
      </w:r>
      <w:r w:rsidR="006127CF">
        <w:rPr>
          <w:sz w:val="22"/>
        </w:rPr>
        <w:t xml:space="preserve">di gestione condominiale </w:t>
      </w:r>
      <w:r w:rsidR="00CB1C31">
        <w:rPr>
          <w:sz w:val="22"/>
        </w:rPr>
        <w:t>a favore dell’interessato</w:t>
      </w:r>
    </w:p>
    <w:p w14:paraId="2385171A" w14:textId="24606026" w:rsidR="00761799" w:rsidRPr="00761799" w:rsidRDefault="00761799" w:rsidP="00F3443A">
      <w:pPr>
        <w:spacing w:line="200" w:lineRule="atLeast"/>
        <w:ind w:left="284" w:right="-999" w:hanging="284"/>
        <w:rPr>
          <w:sz w:val="22"/>
        </w:rPr>
      </w:pPr>
      <w:r>
        <w:rPr>
          <w:rFonts w:ascii="Lucida Grande" w:hAnsi="Lucida Grande" w:cs="Lucida Grande"/>
          <w:sz w:val="22"/>
        </w:rPr>
        <w:t xml:space="preserve">☐ </w:t>
      </w:r>
      <w:r w:rsidR="00CB1C31">
        <w:rPr>
          <w:rFonts w:ascii="Lucida Grande" w:hAnsi="Lucida Grande" w:cs="Lucida Grande"/>
          <w:sz w:val="22"/>
        </w:rPr>
        <w:t>l’</w:t>
      </w:r>
      <w:r w:rsidRPr="00761799">
        <w:rPr>
          <w:sz w:val="22"/>
        </w:rPr>
        <w:t>obbligo di legge</w:t>
      </w:r>
      <w:r w:rsidR="006127CF">
        <w:rPr>
          <w:sz w:val="22"/>
        </w:rPr>
        <w:t xml:space="preserve">, che impone la raccolta e disamina di </w:t>
      </w:r>
      <w:r w:rsidR="00F3443A">
        <w:rPr>
          <w:sz w:val="22"/>
        </w:rPr>
        <w:t xml:space="preserve">determinati dati dei condomini </w:t>
      </w:r>
      <w:proofErr w:type="spellStart"/>
      <w:r w:rsidR="00F3443A">
        <w:rPr>
          <w:sz w:val="22"/>
        </w:rPr>
        <w:t>ela</w:t>
      </w:r>
      <w:proofErr w:type="spellEnd"/>
      <w:r w:rsidR="00F3443A">
        <w:rPr>
          <w:sz w:val="22"/>
        </w:rPr>
        <w:t xml:space="preserve"> conservazione a fini fiscali e tributari</w:t>
      </w:r>
    </w:p>
    <w:p w14:paraId="5B836142" w14:textId="66DD0A18" w:rsidR="00CB1C31" w:rsidRDefault="00CB1C31" w:rsidP="00CB1C31">
      <w:pPr>
        <w:spacing w:line="200" w:lineRule="atLeast"/>
        <w:ind w:right="-999"/>
        <w:rPr>
          <w:sz w:val="22"/>
        </w:rPr>
      </w:pPr>
      <w:r>
        <w:rPr>
          <w:rFonts w:ascii="Menlo Regular" w:hAnsi="Menlo Regular" w:cs="Menlo Regular"/>
          <w:sz w:val="22"/>
        </w:rPr>
        <w:t>☐</w:t>
      </w:r>
      <w:r>
        <w:rPr>
          <w:rFonts w:ascii="Lucida Grande" w:hAnsi="Lucida Grande" w:cs="Lucida Grande"/>
          <w:sz w:val="22"/>
        </w:rPr>
        <w:t xml:space="preserve"> </w:t>
      </w:r>
      <w:r w:rsidR="006127CF" w:rsidRPr="006127CF">
        <w:rPr>
          <w:sz w:val="22"/>
        </w:rPr>
        <w:t>l</w:t>
      </w:r>
      <w:r w:rsidR="006127CF">
        <w:rPr>
          <w:sz w:val="22"/>
        </w:rPr>
        <w:t>’interesse legittimo del titolare, in caso di contenzioso</w:t>
      </w:r>
      <w:r w:rsidR="00F3443A">
        <w:rPr>
          <w:sz w:val="22"/>
        </w:rPr>
        <w:t>.</w:t>
      </w:r>
    </w:p>
    <w:p w14:paraId="378EBBE5" w14:textId="217AE040" w:rsidR="00A032F3" w:rsidRDefault="00A032F3">
      <w:pPr>
        <w:spacing w:line="200" w:lineRule="atLeast"/>
        <w:ind w:right="-999"/>
        <w:rPr>
          <w:sz w:val="22"/>
        </w:rPr>
      </w:pPr>
    </w:p>
    <w:p w14:paraId="79CB18C1" w14:textId="0C66BEC4" w:rsidR="00653E81" w:rsidRDefault="00CB1C31">
      <w:pPr>
        <w:spacing w:line="200" w:lineRule="atLeast"/>
        <w:ind w:right="-999"/>
        <w:rPr>
          <w:sz w:val="22"/>
        </w:rPr>
      </w:pPr>
      <w:r w:rsidRPr="004439A8">
        <w:rPr>
          <w:b/>
          <w:sz w:val="22"/>
        </w:rPr>
        <w:t>Nel caso eccezionalmente fosse necessario raccogliere</w:t>
      </w:r>
      <w:r>
        <w:rPr>
          <w:sz w:val="22"/>
        </w:rPr>
        <w:t xml:space="preserve"> </w:t>
      </w:r>
      <w:r w:rsidR="00761799" w:rsidRPr="00816EFA">
        <w:rPr>
          <w:b/>
          <w:sz w:val="22"/>
        </w:rPr>
        <w:t>dati particolari</w:t>
      </w:r>
      <w:r>
        <w:rPr>
          <w:b/>
          <w:sz w:val="22"/>
        </w:rPr>
        <w:t xml:space="preserve"> del condomino, le verrà chiesto specifico consenso. </w:t>
      </w:r>
    </w:p>
    <w:p w14:paraId="21B93719" w14:textId="77777777" w:rsidR="007F7DF1" w:rsidRDefault="007F7DF1" w:rsidP="007F7DF1">
      <w:pPr>
        <w:spacing w:line="200" w:lineRule="atLeast"/>
        <w:ind w:right="-999"/>
        <w:rPr>
          <w:sz w:val="22"/>
        </w:rPr>
      </w:pPr>
      <w:r>
        <w:rPr>
          <w:sz w:val="22"/>
        </w:rPr>
        <w:t>Nel caso in cui la base giuridica sia il consenso, il medesimo potrà sempre essere revocato. La revoca rende impossibile la prosecuzione del rapporto e non pregiudica la legittimità del trattamento sino a quel momento posto in essere.</w:t>
      </w:r>
    </w:p>
    <w:p w14:paraId="25B22EB9" w14:textId="77777777" w:rsidR="007F7DF1" w:rsidRDefault="007F7DF1">
      <w:pPr>
        <w:spacing w:line="200" w:lineRule="atLeast"/>
        <w:ind w:right="-999"/>
        <w:rPr>
          <w:sz w:val="22"/>
        </w:rPr>
      </w:pPr>
    </w:p>
    <w:p w14:paraId="2E0BF6C7" w14:textId="77777777" w:rsidR="00087B37" w:rsidRDefault="00087B37">
      <w:pPr>
        <w:spacing w:line="200" w:lineRule="atLeast"/>
        <w:ind w:right="-999"/>
        <w:rPr>
          <w:sz w:val="22"/>
        </w:rPr>
      </w:pPr>
    </w:p>
    <w:p w14:paraId="3FB729BA" w14:textId="77777777" w:rsidR="00A032F3" w:rsidRDefault="00653E81">
      <w:pPr>
        <w:spacing w:line="200" w:lineRule="atLeast"/>
        <w:ind w:right="-999"/>
        <w:rPr>
          <w:sz w:val="22"/>
        </w:rPr>
      </w:pPr>
      <w:r>
        <w:rPr>
          <w:b/>
          <w:sz w:val="22"/>
        </w:rPr>
        <w:t>3</w:t>
      </w:r>
      <w:r w:rsidR="00A032F3">
        <w:rPr>
          <w:b/>
          <w:sz w:val="22"/>
        </w:rPr>
        <w:t>)</w:t>
      </w:r>
      <w:r w:rsidR="00A032F3">
        <w:rPr>
          <w:sz w:val="22"/>
        </w:rPr>
        <w:t xml:space="preserve"> </w:t>
      </w:r>
      <w:r w:rsidR="00A032F3">
        <w:rPr>
          <w:b/>
          <w:sz w:val="22"/>
        </w:rPr>
        <w:t>Conferimento dei dati ed eventuale rifiuto</w:t>
      </w:r>
    </w:p>
    <w:p w14:paraId="5AA5DCFF" w14:textId="0A79EA7A" w:rsidR="00A032F3" w:rsidRDefault="00A032F3">
      <w:pPr>
        <w:spacing w:line="200" w:lineRule="atLeast"/>
        <w:ind w:right="-999"/>
        <w:rPr>
          <w:sz w:val="22"/>
        </w:rPr>
      </w:pPr>
      <w:r>
        <w:rPr>
          <w:sz w:val="22"/>
        </w:rPr>
        <w:t xml:space="preserve">Il conferimento </w:t>
      </w:r>
      <w:r w:rsidR="00A23435">
        <w:rPr>
          <w:sz w:val="22"/>
        </w:rPr>
        <w:t xml:space="preserve">dei </w:t>
      </w:r>
      <w:r>
        <w:rPr>
          <w:sz w:val="22"/>
        </w:rPr>
        <w:t xml:space="preserve">dati é </w:t>
      </w:r>
      <w:r w:rsidR="00A23435">
        <w:rPr>
          <w:sz w:val="22"/>
        </w:rPr>
        <w:t xml:space="preserve">obbligatorio. Un eventuale rifiuto comporta </w:t>
      </w:r>
      <w:r w:rsidR="00CB1C31">
        <w:rPr>
          <w:sz w:val="22"/>
        </w:rPr>
        <w:t xml:space="preserve">in taluni casi una violazione di legge o </w:t>
      </w:r>
      <w:r w:rsidR="00A23435">
        <w:rPr>
          <w:sz w:val="22"/>
        </w:rPr>
        <w:t xml:space="preserve">l’impossibilità di dar corso al </w:t>
      </w:r>
      <w:r w:rsidR="00CB1C31">
        <w:rPr>
          <w:sz w:val="22"/>
        </w:rPr>
        <w:t>servizio richiesto</w:t>
      </w:r>
      <w:r w:rsidR="00A23435">
        <w:rPr>
          <w:sz w:val="22"/>
        </w:rPr>
        <w:t>.</w:t>
      </w:r>
    </w:p>
    <w:p w14:paraId="02589D60" w14:textId="77777777" w:rsidR="00CB1C31" w:rsidRDefault="00CB1C31">
      <w:pPr>
        <w:spacing w:line="200" w:lineRule="atLeast"/>
        <w:ind w:right="-999"/>
        <w:rPr>
          <w:sz w:val="22"/>
        </w:rPr>
      </w:pPr>
      <w:r>
        <w:rPr>
          <w:sz w:val="22"/>
        </w:rPr>
        <w:t>I dati sono raccolti direttamente dall’interessato.</w:t>
      </w:r>
    </w:p>
    <w:p w14:paraId="5D24901C" w14:textId="697C63C0" w:rsidR="00BA0DC8" w:rsidRDefault="00BA0DC8">
      <w:pPr>
        <w:spacing w:line="200" w:lineRule="atLeast"/>
        <w:ind w:right="-999"/>
        <w:rPr>
          <w:sz w:val="22"/>
        </w:rPr>
      </w:pPr>
      <w:r>
        <w:rPr>
          <w:sz w:val="22"/>
        </w:rPr>
        <w:t>Nel caso in cui i dati siano raccolti da terzi, Le verrà specificata la fonte degli stessi, sia pubblica che privata</w:t>
      </w:r>
      <w:r w:rsidR="00CB1C31">
        <w:rPr>
          <w:sz w:val="22"/>
        </w:rPr>
        <w:t xml:space="preserve"> (ad esempio il Catasto)</w:t>
      </w:r>
      <w:r>
        <w:rPr>
          <w:sz w:val="22"/>
        </w:rPr>
        <w:t>.</w:t>
      </w:r>
    </w:p>
    <w:p w14:paraId="5EB97A0E" w14:textId="77777777" w:rsidR="00653E81" w:rsidRDefault="00653E81">
      <w:pPr>
        <w:spacing w:line="200" w:lineRule="atLeast"/>
        <w:ind w:right="-999"/>
        <w:rPr>
          <w:sz w:val="22"/>
        </w:rPr>
      </w:pPr>
    </w:p>
    <w:p w14:paraId="1C0709AF" w14:textId="77777777" w:rsidR="00087B37" w:rsidRDefault="00087B37">
      <w:pPr>
        <w:spacing w:line="200" w:lineRule="atLeast"/>
        <w:ind w:right="-999"/>
        <w:rPr>
          <w:sz w:val="22"/>
        </w:rPr>
      </w:pPr>
    </w:p>
    <w:p w14:paraId="0C8C5CE8" w14:textId="25E255DD" w:rsidR="00A23435" w:rsidRPr="00A23435" w:rsidRDefault="00653E81">
      <w:pPr>
        <w:spacing w:line="200" w:lineRule="atLeast"/>
        <w:ind w:right="-999"/>
        <w:rPr>
          <w:b/>
          <w:sz w:val="22"/>
        </w:rPr>
      </w:pPr>
      <w:r>
        <w:rPr>
          <w:b/>
          <w:sz w:val="22"/>
        </w:rPr>
        <w:t>4</w:t>
      </w:r>
      <w:r w:rsidR="00A23435" w:rsidRPr="00A23435">
        <w:rPr>
          <w:b/>
          <w:sz w:val="22"/>
        </w:rPr>
        <w:t xml:space="preserve">) </w:t>
      </w:r>
      <w:r w:rsidR="006127CF">
        <w:rPr>
          <w:b/>
          <w:sz w:val="22"/>
        </w:rPr>
        <w:t>Mappatura</w:t>
      </w:r>
      <w:r w:rsidR="00CB1C31">
        <w:rPr>
          <w:b/>
          <w:sz w:val="22"/>
        </w:rPr>
        <w:t xml:space="preserve"> </w:t>
      </w:r>
      <w:r w:rsidR="00A23435" w:rsidRPr="00A23435">
        <w:rPr>
          <w:b/>
          <w:sz w:val="22"/>
        </w:rPr>
        <w:t xml:space="preserve">dei dati trattati </w:t>
      </w:r>
    </w:p>
    <w:p w14:paraId="7FD4E062" w14:textId="52E608F4" w:rsidR="0062552B" w:rsidRDefault="0062552B" w:rsidP="00913BFC">
      <w:pPr>
        <w:spacing w:line="200" w:lineRule="atLeast"/>
        <w:ind w:right="-999"/>
        <w:rPr>
          <w:sz w:val="22"/>
        </w:rPr>
      </w:pPr>
      <w:r>
        <w:rPr>
          <w:sz w:val="22"/>
        </w:rPr>
        <w:t>Il trattamento ha ad oggetto dati personali comuni</w:t>
      </w:r>
      <w:r w:rsidR="00CB1C31">
        <w:rPr>
          <w:sz w:val="22"/>
        </w:rPr>
        <w:t xml:space="preserve">, </w:t>
      </w:r>
      <w:r w:rsidR="00A17096">
        <w:rPr>
          <w:sz w:val="22"/>
        </w:rPr>
        <w:t xml:space="preserve">quali nome e cognome, </w:t>
      </w:r>
      <w:proofErr w:type="spellStart"/>
      <w:r w:rsidR="00A17096">
        <w:rPr>
          <w:sz w:val="22"/>
        </w:rPr>
        <w:t>cf</w:t>
      </w:r>
      <w:proofErr w:type="spellEnd"/>
      <w:r w:rsidR="00A17096">
        <w:rPr>
          <w:sz w:val="22"/>
        </w:rPr>
        <w:t>, indirizzo, dati di contatto</w:t>
      </w:r>
      <w:r w:rsidR="00CB1C31">
        <w:rPr>
          <w:sz w:val="22"/>
        </w:rPr>
        <w:t xml:space="preserve">, dati bancari, </w:t>
      </w:r>
      <w:r w:rsidR="006127CF">
        <w:rPr>
          <w:sz w:val="22"/>
        </w:rPr>
        <w:t xml:space="preserve">dati del nucleo familiare, </w:t>
      </w:r>
      <w:r w:rsidR="00CB1C31">
        <w:rPr>
          <w:sz w:val="22"/>
        </w:rPr>
        <w:t>dati catastali dell’immobile, secondo una anagrafica che viene compilata direttamente dal condomino</w:t>
      </w:r>
      <w:r w:rsidR="006127CF">
        <w:rPr>
          <w:sz w:val="22"/>
        </w:rPr>
        <w:t xml:space="preserve"> ai fini di corretta gestione amministrativa nel rispetto dei parametri imposti dalla legge</w:t>
      </w:r>
      <w:r>
        <w:rPr>
          <w:sz w:val="22"/>
        </w:rPr>
        <w:t>.</w:t>
      </w:r>
    </w:p>
    <w:p w14:paraId="091D6BCF" w14:textId="77777777" w:rsidR="00653E81" w:rsidRDefault="00653E81">
      <w:pPr>
        <w:spacing w:line="200" w:lineRule="atLeast"/>
        <w:ind w:right="-999"/>
        <w:rPr>
          <w:b/>
          <w:sz w:val="22"/>
        </w:rPr>
      </w:pPr>
    </w:p>
    <w:p w14:paraId="550B4CCC" w14:textId="77777777" w:rsidR="00087B37" w:rsidRDefault="00087B37">
      <w:pPr>
        <w:spacing w:line="200" w:lineRule="atLeast"/>
        <w:ind w:right="-999"/>
        <w:rPr>
          <w:b/>
          <w:sz w:val="22"/>
        </w:rPr>
      </w:pPr>
    </w:p>
    <w:p w14:paraId="48BDA95C" w14:textId="77777777" w:rsidR="00A032F3" w:rsidRDefault="00653E81">
      <w:pPr>
        <w:spacing w:line="200" w:lineRule="atLeast"/>
        <w:ind w:right="-999"/>
        <w:rPr>
          <w:sz w:val="22"/>
        </w:rPr>
      </w:pPr>
      <w:r>
        <w:rPr>
          <w:b/>
          <w:sz w:val="22"/>
        </w:rPr>
        <w:t>5</w:t>
      </w:r>
      <w:r w:rsidR="00A032F3">
        <w:rPr>
          <w:b/>
          <w:sz w:val="22"/>
        </w:rPr>
        <w:t>)</w:t>
      </w:r>
      <w:r w:rsidR="00A032F3">
        <w:rPr>
          <w:sz w:val="22"/>
        </w:rPr>
        <w:t xml:space="preserve"> </w:t>
      </w:r>
      <w:r w:rsidR="00A032F3">
        <w:rPr>
          <w:b/>
          <w:sz w:val="22"/>
        </w:rPr>
        <w:t>Modalità del trattamento dei dati</w:t>
      </w:r>
    </w:p>
    <w:p w14:paraId="2F16FB00" w14:textId="1C8CE60D" w:rsidR="00A032F3" w:rsidRDefault="00A032F3" w:rsidP="001E78CD">
      <w:pPr>
        <w:spacing w:line="200" w:lineRule="atLeast"/>
        <w:ind w:right="-999"/>
        <w:rPr>
          <w:sz w:val="22"/>
        </w:rPr>
      </w:pPr>
      <w:r>
        <w:rPr>
          <w:sz w:val="22"/>
        </w:rPr>
        <w:t>Il trattamento dei dati, svolto dal titolare e dai</w:t>
      </w:r>
      <w:r w:rsidR="00BA0DC8">
        <w:rPr>
          <w:sz w:val="22"/>
        </w:rPr>
        <w:t xml:space="preserve"> propri</w:t>
      </w:r>
      <w:r>
        <w:rPr>
          <w:sz w:val="22"/>
        </w:rPr>
        <w:t xml:space="preserve"> incaricati del trattamento, potrà essere effettuato con o senza l’ausilio di me</w:t>
      </w:r>
      <w:r w:rsidR="00BA0DC8">
        <w:rPr>
          <w:sz w:val="22"/>
        </w:rPr>
        <w:t>zzi elettronici</w:t>
      </w:r>
      <w:r w:rsidR="00A17096">
        <w:rPr>
          <w:sz w:val="22"/>
        </w:rPr>
        <w:t xml:space="preserve">, </w:t>
      </w:r>
      <w:r>
        <w:rPr>
          <w:sz w:val="22"/>
        </w:rPr>
        <w:t>e potrà consistere in qualunque operazione o complesso di operazioni tra quelle previste dalla legge</w:t>
      </w:r>
      <w:r w:rsidR="00BA0DC8">
        <w:rPr>
          <w:sz w:val="22"/>
        </w:rPr>
        <w:t xml:space="preserve"> (quindi </w:t>
      </w:r>
      <w:r w:rsidR="001E78CD" w:rsidRPr="001E78CD">
        <w:rPr>
          <w:sz w:val="22"/>
        </w:rPr>
        <w:t>la raccolta, la reg</w:t>
      </w:r>
      <w:r w:rsidR="00CB1C31">
        <w:rPr>
          <w:sz w:val="22"/>
        </w:rPr>
        <w:t>istrazione, l'organizzazione, l’archiviazione</w:t>
      </w:r>
      <w:r w:rsidR="001E78CD" w:rsidRPr="001E78CD">
        <w:rPr>
          <w:sz w:val="22"/>
        </w:rPr>
        <w:t>, la  conservazione, l'adattamento</w:t>
      </w:r>
      <w:r w:rsidR="001E78CD">
        <w:rPr>
          <w:sz w:val="22"/>
        </w:rPr>
        <w:t xml:space="preserve"> </w:t>
      </w:r>
      <w:r w:rsidR="001E78CD" w:rsidRPr="001E78CD">
        <w:rPr>
          <w:sz w:val="22"/>
        </w:rPr>
        <w:t>o  la  modifica,  l'estrazione, la  consultazione, l'uso,  la  comunicazione</w:t>
      </w:r>
      <w:r w:rsidR="001E78CD">
        <w:rPr>
          <w:sz w:val="22"/>
        </w:rPr>
        <w:t xml:space="preserve"> </w:t>
      </w:r>
      <w:r w:rsidR="001E78CD" w:rsidRPr="001E78CD">
        <w:rPr>
          <w:sz w:val="22"/>
        </w:rPr>
        <w:t xml:space="preserve">o </w:t>
      </w:r>
      <w:r w:rsidR="001E78CD">
        <w:rPr>
          <w:sz w:val="22"/>
        </w:rPr>
        <w:t xml:space="preserve">la </w:t>
      </w:r>
      <w:r w:rsidR="001E78CD" w:rsidRPr="001E78CD">
        <w:rPr>
          <w:sz w:val="22"/>
        </w:rPr>
        <w:t>di messa a disposizione, il raffronto o l'interconnessione,</w:t>
      </w:r>
      <w:r w:rsidR="001E78CD">
        <w:rPr>
          <w:sz w:val="22"/>
        </w:rPr>
        <w:t xml:space="preserve"> </w:t>
      </w:r>
      <w:r w:rsidR="001E78CD" w:rsidRPr="001E78CD">
        <w:rPr>
          <w:sz w:val="22"/>
        </w:rPr>
        <w:t>la</w:t>
      </w:r>
      <w:r w:rsidR="001E78CD">
        <w:rPr>
          <w:sz w:val="22"/>
        </w:rPr>
        <w:t xml:space="preserve"> </w:t>
      </w:r>
      <w:r w:rsidR="001E78CD" w:rsidRPr="001E78CD">
        <w:rPr>
          <w:sz w:val="22"/>
        </w:rPr>
        <w:t>limitazione, la cancellazione o la distruzione</w:t>
      </w:r>
      <w:r w:rsidR="00A17096">
        <w:rPr>
          <w:sz w:val="22"/>
        </w:rPr>
        <w:t>)</w:t>
      </w:r>
      <w:r>
        <w:rPr>
          <w:sz w:val="22"/>
        </w:rPr>
        <w:t>.</w:t>
      </w:r>
    </w:p>
    <w:p w14:paraId="1FA7FAE8" w14:textId="77777777" w:rsidR="00A032F3" w:rsidRDefault="00A032F3">
      <w:pPr>
        <w:spacing w:line="200" w:lineRule="atLeast"/>
        <w:ind w:right="-999"/>
        <w:rPr>
          <w:sz w:val="22"/>
        </w:rPr>
      </w:pPr>
    </w:p>
    <w:p w14:paraId="2D8E203A" w14:textId="77777777" w:rsidR="00087B37" w:rsidRDefault="00087B37">
      <w:pPr>
        <w:spacing w:line="200" w:lineRule="atLeast"/>
        <w:ind w:right="-999"/>
        <w:rPr>
          <w:sz w:val="22"/>
        </w:rPr>
      </w:pPr>
    </w:p>
    <w:p w14:paraId="40771D0C" w14:textId="77777777" w:rsidR="00087B37" w:rsidRDefault="00087B37">
      <w:pPr>
        <w:spacing w:line="200" w:lineRule="atLeast"/>
        <w:ind w:right="-999"/>
        <w:rPr>
          <w:sz w:val="22"/>
        </w:rPr>
      </w:pPr>
    </w:p>
    <w:p w14:paraId="34A2363E" w14:textId="77777777" w:rsidR="00087B37" w:rsidRDefault="00087B37">
      <w:pPr>
        <w:spacing w:line="200" w:lineRule="atLeast"/>
        <w:ind w:right="-999"/>
        <w:rPr>
          <w:sz w:val="22"/>
        </w:rPr>
      </w:pPr>
    </w:p>
    <w:p w14:paraId="4E07BD0B" w14:textId="77777777" w:rsidR="00087B37" w:rsidRDefault="00087B37">
      <w:pPr>
        <w:spacing w:line="200" w:lineRule="atLeast"/>
        <w:ind w:right="-999"/>
        <w:rPr>
          <w:sz w:val="22"/>
        </w:rPr>
      </w:pPr>
    </w:p>
    <w:p w14:paraId="0A5149D6" w14:textId="77777777" w:rsidR="00A032F3" w:rsidRDefault="00653E81">
      <w:pPr>
        <w:spacing w:line="200" w:lineRule="atLeast"/>
        <w:ind w:right="-999"/>
        <w:rPr>
          <w:sz w:val="22"/>
        </w:rPr>
      </w:pPr>
      <w:r>
        <w:rPr>
          <w:b/>
          <w:sz w:val="22"/>
        </w:rPr>
        <w:t>6</w:t>
      </w:r>
      <w:r w:rsidR="00A032F3">
        <w:rPr>
          <w:b/>
          <w:sz w:val="22"/>
        </w:rPr>
        <w:t>)</w:t>
      </w:r>
      <w:r w:rsidR="00A032F3">
        <w:rPr>
          <w:sz w:val="22"/>
        </w:rPr>
        <w:t xml:space="preserve"> </w:t>
      </w:r>
      <w:r w:rsidR="00A032F3">
        <w:rPr>
          <w:b/>
          <w:sz w:val="22"/>
        </w:rPr>
        <w:t>Comunicazione</w:t>
      </w:r>
      <w:r w:rsidR="002B6C94">
        <w:rPr>
          <w:b/>
          <w:sz w:val="22"/>
        </w:rPr>
        <w:t xml:space="preserve"> e diff</w:t>
      </w:r>
      <w:r w:rsidR="00DA62CA">
        <w:rPr>
          <w:b/>
          <w:sz w:val="22"/>
        </w:rPr>
        <w:t>usione</w:t>
      </w:r>
      <w:r w:rsidR="00A032F3">
        <w:rPr>
          <w:b/>
          <w:sz w:val="22"/>
        </w:rPr>
        <w:t xml:space="preserve"> dei dati</w:t>
      </w:r>
    </w:p>
    <w:p w14:paraId="6B8A4904" w14:textId="5B4168E8" w:rsidR="00380DC6" w:rsidRDefault="00A032F3">
      <w:pPr>
        <w:spacing w:line="200" w:lineRule="atLeast"/>
        <w:ind w:right="-999"/>
        <w:rPr>
          <w:sz w:val="22"/>
        </w:rPr>
      </w:pPr>
      <w:r w:rsidRPr="002B6C94">
        <w:rPr>
          <w:sz w:val="22"/>
        </w:rPr>
        <w:t>I dati personali non sono soggetti a diffusione</w:t>
      </w:r>
      <w:r w:rsidR="006127CF">
        <w:rPr>
          <w:sz w:val="22"/>
        </w:rPr>
        <w:t>,</w:t>
      </w:r>
      <w:r w:rsidRPr="002B6C94">
        <w:rPr>
          <w:sz w:val="22"/>
        </w:rPr>
        <w:t xml:space="preserve"> ma potranno essere soggetti, per l’espletamento delle attività </w:t>
      </w:r>
      <w:r w:rsidR="002B6C94">
        <w:rPr>
          <w:sz w:val="22"/>
        </w:rPr>
        <w:t>richieste</w:t>
      </w:r>
      <w:r w:rsidRPr="002B6C94">
        <w:rPr>
          <w:sz w:val="22"/>
        </w:rPr>
        <w:t>, a comunicazione a</w:t>
      </w:r>
      <w:r w:rsidR="00380DC6">
        <w:rPr>
          <w:sz w:val="22"/>
        </w:rPr>
        <w:t>i seguenti soggetti:</w:t>
      </w:r>
    </w:p>
    <w:p w14:paraId="33201A16" w14:textId="5C619283" w:rsidR="00A032F3" w:rsidRDefault="00380DC6">
      <w:pPr>
        <w:spacing w:line="200" w:lineRule="atLeast"/>
        <w:ind w:right="-999"/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sz w:val="22"/>
        </w:rPr>
        <w:t xml:space="preserve">☐ </w:t>
      </w:r>
      <w:r w:rsidR="006127CF" w:rsidRPr="00CC6457">
        <w:rPr>
          <w:sz w:val="22"/>
        </w:rPr>
        <w:t>Enti pubblici</w:t>
      </w:r>
      <w:r w:rsidR="006127CF" w:rsidRPr="00380DC6">
        <w:rPr>
          <w:sz w:val="22"/>
        </w:rPr>
        <w:t xml:space="preserve"> </w:t>
      </w:r>
    </w:p>
    <w:p w14:paraId="71958CBD" w14:textId="62D91428" w:rsidR="00380DC6" w:rsidRDefault="00380DC6">
      <w:pPr>
        <w:spacing w:line="200" w:lineRule="atLeast"/>
        <w:ind w:right="-999"/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sz w:val="22"/>
        </w:rPr>
        <w:t xml:space="preserve">☐ </w:t>
      </w:r>
      <w:r w:rsidR="006127CF">
        <w:rPr>
          <w:sz w:val="22"/>
        </w:rPr>
        <w:t>I</w:t>
      </w:r>
      <w:r w:rsidR="006127CF" w:rsidRPr="00380DC6">
        <w:rPr>
          <w:sz w:val="22"/>
        </w:rPr>
        <w:t xml:space="preserve">stituti bancari </w:t>
      </w:r>
    </w:p>
    <w:p w14:paraId="140DA452" w14:textId="3CC3B114" w:rsidR="004439A8" w:rsidRDefault="00380DC6">
      <w:pPr>
        <w:spacing w:line="200" w:lineRule="atLeast"/>
        <w:ind w:right="-999"/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sz w:val="22"/>
        </w:rPr>
        <w:t>☐</w:t>
      </w:r>
      <w:r w:rsidR="00CC6457">
        <w:rPr>
          <w:rFonts w:ascii="Lucida Grande" w:hAnsi="Lucida Grande" w:cs="Lucida Grande"/>
          <w:sz w:val="22"/>
        </w:rPr>
        <w:t xml:space="preserve"> </w:t>
      </w:r>
      <w:r w:rsidR="004439A8" w:rsidRPr="004439A8">
        <w:rPr>
          <w:sz w:val="22"/>
        </w:rPr>
        <w:t>Fornitori del condominio in caso di richiesta di intervento da parte del condomino stesso</w:t>
      </w:r>
    </w:p>
    <w:p w14:paraId="681B6F23" w14:textId="06633CF4" w:rsidR="004439A8" w:rsidRDefault="004439A8">
      <w:pPr>
        <w:spacing w:line="200" w:lineRule="atLeast"/>
        <w:ind w:right="-999"/>
        <w:rPr>
          <w:rFonts w:ascii="Menlo Regular" w:hAnsi="Menlo Regular" w:cs="Menlo Regular"/>
          <w:sz w:val="22"/>
        </w:rPr>
      </w:pPr>
      <w:r>
        <w:rPr>
          <w:rFonts w:ascii="Menlo Regular" w:hAnsi="Menlo Regular" w:cs="Menlo Regular"/>
          <w:sz w:val="22"/>
        </w:rPr>
        <w:t xml:space="preserve">☐ </w:t>
      </w:r>
      <w:r w:rsidRPr="004439A8">
        <w:rPr>
          <w:sz w:val="22"/>
        </w:rPr>
        <w:t>Assicurazioni in caso di sinistro che coinvolga il condomino</w:t>
      </w:r>
    </w:p>
    <w:p w14:paraId="11452B32" w14:textId="61E76D91" w:rsidR="00380DC6" w:rsidRPr="002B6C94" w:rsidRDefault="004439A8">
      <w:pPr>
        <w:spacing w:line="200" w:lineRule="atLeast"/>
        <w:ind w:right="-999"/>
        <w:rPr>
          <w:sz w:val="22"/>
        </w:rPr>
      </w:pPr>
      <w:r>
        <w:rPr>
          <w:rFonts w:ascii="Menlo Regular" w:hAnsi="Menlo Regular" w:cs="Menlo Regular"/>
          <w:sz w:val="22"/>
        </w:rPr>
        <w:t xml:space="preserve">☐ </w:t>
      </w:r>
      <w:r w:rsidR="006127CF">
        <w:rPr>
          <w:sz w:val="22"/>
        </w:rPr>
        <w:t>C</w:t>
      </w:r>
      <w:r w:rsidR="006127CF" w:rsidRPr="00CC6457">
        <w:rPr>
          <w:sz w:val="22"/>
        </w:rPr>
        <w:t>onsulenti esterni</w:t>
      </w:r>
      <w:r w:rsidR="006127CF">
        <w:rPr>
          <w:sz w:val="22"/>
        </w:rPr>
        <w:t>, che affiancano il titolare nella gestione degli adempimenti normativi</w:t>
      </w:r>
    </w:p>
    <w:p w14:paraId="2596CC72" w14:textId="5D8AA475" w:rsidR="00A032F3" w:rsidRDefault="00CC6457">
      <w:pPr>
        <w:spacing w:line="200" w:lineRule="atLeast"/>
        <w:ind w:right="-999"/>
        <w:rPr>
          <w:sz w:val="22"/>
        </w:rPr>
      </w:pPr>
      <w:r>
        <w:rPr>
          <w:sz w:val="22"/>
        </w:rPr>
        <w:t>Nel caso il trattamento sia effettuato grazie all’apporto professionale continuativo di soggetti terzi</w:t>
      </w:r>
      <w:r w:rsidR="006127CF">
        <w:rPr>
          <w:sz w:val="22"/>
        </w:rPr>
        <w:t>,</w:t>
      </w:r>
      <w:r>
        <w:rPr>
          <w:sz w:val="22"/>
        </w:rPr>
        <w:t xml:space="preserve"> questi saranno nominati responsabili di trattamento, i cui nominativi sono disponibili </w:t>
      </w:r>
      <w:r w:rsidR="006127CF">
        <w:rPr>
          <w:sz w:val="22"/>
        </w:rPr>
        <w:t>presso la sede dell’amministratore</w:t>
      </w:r>
      <w:r>
        <w:rPr>
          <w:sz w:val="22"/>
        </w:rPr>
        <w:t>.</w:t>
      </w:r>
    </w:p>
    <w:p w14:paraId="252DFC7F" w14:textId="77777777" w:rsidR="00A032F3" w:rsidRDefault="00A032F3">
      <w:pPr>
        <w:spacing w:line="200" w:lineRule="atLeast"/>
        <w:ind w:right="-999"/>
        <w:rPr>
          <w:sz w:val="22"/>
        </w:rPr>
      </w:pPr>
    </w:p>
    <w:p w14:paraId="19EC24A4" w14:textId="77777777" w:rsidR="00087B37" w:rsidRDefault="00087B37">
      <w:pPr>
        <w:spacing w:line="200" w:lineRule="atLeast"/>
        <w:ind w:right="-999"/>
        <w:rPr>
          <w:sz w:val="22"/>
        </w:rPr>
      </w:pPr>
    </w:p>
    <w:p w14:paraId="5399E373" w14:textId="185F6A1E" w:rsidR="00DA62CA" w:rsidRPr="00DA62CA" w:rsidRDefault="00653E81">
      <w:pPr>
        <w:spacing w:line="200" w:lineRule="atLeast"/>
        <w:ind w:right="-999"/>
        <w:rPr>
          <w:b/>
          <w:sz w:val="22"/>
        </w:rPr>
      </w:pPr>
      <w:r w:rsidRPr="00DA62CA">
        <w:rPr>
          <w:b/>
          <w:sz w:val="22"/>
        </w:rPr>
        <w:t>7</w:t>
      </w:r>
      <w:r w:rsidR="00A032F3" w:rsidRPr="00DA62CA">
        <w:rPr>
          <w:b/>
          <w:sz w:val="22"/>
        </w:rPr>
        <w:t xml:space="preserve">) </w:t>
      </w:r>
      <w:r w:rsidR="00DA62CA" w:rsidRPr="00DA62CA">
        <w:rPr>
          <w:b/>
          <w:sz w:val="22"/>
        </w:rPr>
        <w:t xml:space="preserve">Trasferimento dati all’estero </w:t>
      </w:r>
    </w:p>
    <w:p w14:paraId="51B783ED" w14:textId="1F76C6A9" w:rsidR="00DA62CA" w:rsidRDefault="006127CF">
      <w:pPr>
        <w:spacing w:line="200" w:lineRule="atLeast"/>
        <w:ind w:right="-999"/>
        <w:rPr>
          <w:sz w:val="22"/>
        </w:rPr>
      </w:pPr>
      <w:r>
        <w:rPr>
          <w:sz w:val="22"/>
        </w:rPr>
        <w:t>Il T</w:t>
      </w:r>
      <w:r w:rsidR="00A17096">
        <w:rPr>
          <w:sz w:val="22"/>
        </w:rPr>
        <w:t>itolare non effettua trasferimento dei dati personali all’estero.</w:t>
      </w:r>
    </w:p>
    <w:p w14:paraId="084CEA13" w14:textId="77777777" w:rsidR="00A17096" w:rsidRDefault="00A17096">
      <w:pPr>
        <w:spacing w:line="200" w:lineRule="atLeast"/>
        <w:ind w:right="-999"/>
        <w:rPr>
          <w:sz w:val="22"/>
        </w:rPr>
      </w:pPr>
    </w:p>
    <w:p w14:paraId="134672A9" w14:textId="77777777" w:rsidR="00087B37" w:rsidRDefault="00087B37">
      <w:pPr>
        <w:spacing w:line="200" w:lineRule="atLeast"/>
        <w:ind w:right="-999"/>
        <w:rPr>
          <w:sz w:val="22"/>
        </w:rPr>
      </w:pPr>
    </w:p>
    <w:p w14:paraId="09BC9F9D" w14:textId="77777777" w:rsidR="00BA0DC8" w:rsidRPr="00BA0DC8" w:rsidRDefault="00DA62CA">
      <w:pPr>
        <w:spacing w:line="200" w:lineRule="atLeast"/>
        <w:ind w:right="-999"/>
        <w:rPr>
          <w:b/>
          <w:sz w:val="22"/>
        </w:rPr>
      </w:pPr>
      <w:r>
        <w:rPr>
          <w:sz w:val="22"/>
        </w:rPr>
        <w:t xml:space="preserve">8) </w:t>
      </w:r>
      <w:r w:rsidR="00BA0DC8" w:rsidRPr="00BA0DC8">
        <w:rPr>
          <w:b/>
          <w:sz w:val="22"/>
        </w:rPr>
        <w:t>Periodo di conservazione</w:t>
      </w:r>
    </w:p>
    <w:p w14:paraId="2444132B" w14:textId="77777777" w:rsidR="00CC6457" w:rsidRDefault="00BA0DC8">
      <w:pPr>
        <w:spacing w:line="200" w:lineRule="atLeast"/>
        <w:ind w:right="-999"/>
        <w:rPr>
          <w:sz w:val="22"/>
        </w:rPr>
      </w:pPr>
      <w:r>
        <w:rPr>
          <w:sz w:val="22"/>
        </w:rPr>
        <w:t>I dati saranno trattati per il tempo necessario al</w:t>
      </w:r>
      <w:r w:rsidR="00CC6457">
        <w:rPr>
          <w:sz w:val="22"/>
        </w:rPr>
        <w:t xml:space="preserve"> raggiungimento delle finalità sopra indicate.</w:t>
      </w:r>
    </w:p>
    <w:p w14:paraId="62A016E2" w14:textId="6C1ECE64" w:rsidR="00BA0DC8" w:rsidRDefault="00CC6457">
      <w:pPr>
        <w:spacing w:line="200" w:lineRule="atLeast"/>
        <w:ind w:right="-999"/>
        <w:rPr>
          <w:sz w:val="22"/>
        </w:rPr>
      </w:pPr>
      <w:r>
        <w:rPr>
          <w:sz w:val="22"/>
        </w:rPr>
        <w:t>In particolare, per finalità fiscali i dati comuni saranno</w:t>
      </w:r>
      <w:r w:rsidR="00BA0DC8">
        <w:rPr>
          <w:sz w:val="22"/>
        </w:rPr>
        <w:t xml:space="preserve"> conservati per alme</w:t>
      </w:r>
      <w:r w:rsidR="006127CF">
        <w:rPr>
          <w:sz w:val="22"/>
        </w:rPr>
        <w:t xml:space="preserve">no 10 anni dalla chiusura dell’anno di gestione </w:t>
      </w:r>
      <w:r w:rsidR="00BA0DC8">
        <w:rPr>
          <w:sz w:val="22"/>
        </w:rPr>
        <w:t>per ot</w:t>
      </w:r>
      <w:r w:rsidR="006127CF">
        <w:rPr>
          <w:sz w:val="22"/>
        </w:rPr>
        <w:t>temperare agli obblighi fiscali, civilistici</w:t>
      </w:r>
      <w:r w:rsidR="00BA0DC8">
        <w:rPr>
          <w:sz w:val="22"/>
        </w:rPr>
        <w:t xml:space="preserve"> e tributari.</w:t>
      </w:r>
    </w:p>
    <w:p w14:paraId="6C4AC992" w14:textId="77777777" w:rsidR="006127CF" w:rsidRDefault="00BA0DC8">
      <w:pPr>
        <w:spacing w:line="200" w:lineRule="atLeast"/>
        <w:ind w:right="-999"/>
        <w:rPr>
          <w:sz w:val="22"/>
        </w:rPr>
      </w:pPr>
      <w:r w:rsidRPr="00BA0DC8">
        <w:rPr>
          <w:sz w:val="22"/>
        </w:rPr>
        <w:t>I dati saranno conservati presso lo studio</w:t>
      </w:r>
      <w:r w:rsidR="006127CF">
        <w:rPr>
          <w:sz w:val="22"/>
        </w:rPr>
        <w:t xml:space="preserve"> dell’amministratore</w:t>
      </w:r>
      <w:r w:rsidRPr="00BA0DC8">
        <w:rPr>
          <w:sz w:val="22"/>
        </w:rPr>
        <w:t>.</w:t>
      </w:r>
    </w:p>
    <w:p w14:paraId="329ADA22" w14:textId="1134F3DF" w:rsidR="00BA0DC8" w:rsidRPr="00BA0DC8" w:rsidRDefault="006127CF">
      <w:pPr>
        <w:spacing w:line="200" w:lineRule="atLeast"/>
        <w:ind w:right="-999"/>
        <w:rPr>
          <w:sz w:val="22"/>
        </w:rPr>
      </w:pPr>
      <w:r>
        <w:rPr>
          <w:sz w:val="22"/>
        </w:rPr>
        <w:t xml:space="preserve">In caso di cambio di amministratore, saranno consegnati al nuovo amministratore tutti i dati della gestione in corso e della precedente, per consentire la prosecuzione e completamento della gestione amministrativa e contabile. </w:t>
      </w:r>
      <w:r w:rsidR="00BA0DC8" w:rsidRPr="00BA0DC8">
        <w:rPr>
          <w:sz w:val="22"/>
        </w:rPr>
        <w:t xml:space="preserve"> </w:t>
      </w:r>
    </w:p>
    <w:p w14:paraId="79AF11C1" w14:textId="77777777" w:rsidR="00BA0DC8" w:rsidRDefault="00BA0DC8">
      <w:pPr>
        <w:spacing w:line="200" w:lineRule="atLeast"/>
        <w:ind w:right="-999"/>
        <w:rPr>
          <w:b/>
          <w:sz w:val="22"/>
        </w:rPr>
      </w:pPr>
    </w:p>
    <w:p w14:paraId="10A97106" w14:textId="77777777" w:rsidR="00087B37" w:rsidRDefault="00087B37">
      <w:pPr>
        <w:spacing w:line="200" w:lineRule="atLeast"/>
        <w:ind w:right="-999"/>
        <w:rPr>
          <w:b/>
          <w:sz w:val="22"/>
        </w:rPr>
      </w:pPr>
    </w:p>
    <w:p w14:paraId="2BF5633F" w14:textId="77777777" w:rsidR="00DA62CA" w:rsidRDefault="00DA62CA">
      <w:pPr>
        <w:spacing w:line="200" w:lineRule="atLeast"/>
        <w:ind w:right="-999"/>
        <w:rPr>
          <w:b/>
          <w:sz w:val="22"/>
        </w:rPr>
      </w:pPr>
      <w:r>
        <w:rPr>
          <w:b/>
          <w:sz w:val="22"/>
        </w:rPr>
        <w:t>9</w:t>
      </w:r>
      <w:r w:rsidR="00BA0DC8">
        <w:rPr>
          <w:b/>
          <w:sz w:val="22"/>
        </w:rPr>
        <w:t xml:space="preserve">) </w:t>
      </w:r>
      <w:proofErr w:type="spellStart"/>
      <w:r>
        <w:rPr>
          <w:b/>
          <w:sz w:val="22"/>
        </w:rPr>
        <w:t>Profilazione</w:t>
      </w:r>
      <w:proofErr w:type="spellEnd"/>
      <w:r>
        <w:rPr>
          <w:b/>
          <w:sz w:val="22"/>
        </w:rPr>
        <w:t xml:space="preserve">  </w:t>
      </w:r>
    </w:p>
    <w:p w14:paraId="7FED26AC" w14:textId="77777777" w:rsidR="00DA62CA" w:rsidRPr="00134EC1" w:rsidRDefault="00134EC1">
      <w:pPr>
        <w:spacing w:line="200" w:lineRule="atLeast"/>
        <w:ind w:right="-999"/>
        <w:rPr>
          <w:sz w:val="22"/>
        </w:rPr>
      </w:pPr>
      <w:r w:rsidRPr="00134EC1">
        <w:rPr>
          <w:sz w:val="22"/>
        </w:rPr>
        <w:t xml:space="preserve">Non viene fatto trattamento automatizzato di </w:t>
      </w:r>
      <w:proofErr w:type="spellStart"/>
      <w:r w:rsidRPr="00134EC1">
        <w:rPr>
          <w:sz w:val="22"/>
        </w:rPr>
        <w:t>profilazione</w:t>
      </w:r>
      <w:proofErr w:type="spellEnd"/>
      <w:r w:rsidRPr="00134EC1">
        <w:rPr>
          <w:sz w:val="22"/>
        </w:rPr>
        <w:t xml:space="preserve"> dei dati.</w:t>
      </w:r>
    </w:p>
    <w:p w14:paraId="1B1E2776" w14:textId="77777777" w:rsidR="00134EC1" w:rsidRDefault="00134EC1">
      <w:pPr>
        <w:spacing w:line="200" w:lineRule="atLeast"/>
        <w:ind w:right="-999"/>
        <w:rPr>
          <w:b/>
          <w:sz w:val="22"/>
        </w:rPr>
      </w:pPr>
    </w:p>
    <w:p w14:paraId="4F61AC6D" w14:textId="77777777" w:rsidR="00087B37" w:rsidRDefault="00087B37">
      <w:pPr>
        <w:spacing w:line="200" w:lineRule="atLeast"/>
        <w:ind w:right="-999"/>
        <w:rPr>
          <w:b/>
          <w:sz w:val="22"/>
        </w:rPr>
      </w:pPr>
    </w:p>
    <w:p w14:paraId="6EDC9AE7" w14:textId="77777777" w:rsidR="00A032F3" w:rsidRDefault="00DA62CA">
      <w:pPr>
        <w:spacing w:line="200" w:lineRule="atLeast"/>
        <w:ind w:right="-999"/>
        <w:rPr>
          <w:sz w:val="22"/>
        </w:rPr>
      </w:pPr>
      <w:r>
        <w:rPr>
          <w:b/>
          <w:sz w:val="22"/>
        </w:rPr>
        <w:t xml:space="preserve">10) </w:t>
      </w:r>
      <w:r w:rsidR="00A032F3">
        <w:rPr>
          <w:b/>
          <w:sz w:val="22"/>
        </w:rPr>
        <w:t>Diritti dell’interessato</w:t>
      </w:r>
    </w:p>
    <w:p w14:paraId="202F833C" w14:textId="3BEFF992" w:rsidR="00A332B1" w:rsidRDefault="00BA0DC8">
      <w:pPr>
        <w:spacing w:line="200" w:lineRule="atLeast"/>
        <w:ind w:right="-999"/>
        <w:rPr>
          <w:sz w:val="22"/>
        </w:rPr>
      </w:pPr>
      <w:r>
        <w:rPr>
          <w:sz w:val="22"/>
        </w:rPr>
        <w:t xml:space="preserve">Il </w:t>
      </w:r>
      <w:r w:rsidR="006127CF">
        <w:rPr>
          <w:sz w:val="22"/>
        </w:rPr>
        <w:t>GDPR</w:t>
      </w:r>
      <w:r>
        <w:rPr>
          <w:sz w:val="22"/>
        </w:rPr>
        <w:t xml:space="preserve"> riconosce al</w:t>
      </w:r>
      <w:r w:rsidR="00A032F3">
        <w:rPr>
          <w:sz w:val="22"/>
        </w:rPr>
        <w:t xml:space="preserve">l’interessato </w:t>
      </w:r>
      <w:r w:rsidR="00A332B1">
        <w:rPr>
          <w:sz w:val="22"/>
        </w:rPr>
        <w:t>i seguenti diritti.</w:t>
      </w:r>
    </w:p>
    <w:p w14:paraId="59CA5D40" w14:textId="77777777" w:rsidR="00A032F3" w:rsidRDefault="00A332B1">
      <w:pPr>
        <w:spacing w:line="200" w:lineRule="atLeast"/>
        <w:ind w:right="-999"/>
        <w:rPr>
          <w:sz w:val="22"/>
        </w:rPr>
      </w:pPr>
      <w:r>
        <w:rPr>
          <w:sz w:val="22"/>
        </w:rPr>
        <w:t xml:space="preserve">Egli </w:t>
      </w:r>
      <w:r w:rsidR="00A032F3">
        <w:rPr>
          <w:sz w:val="22"/>
        </w:rPr>
        <w:t>può ottenere dal titolare del trattamento la conferma o meno dell’esistenza dei propri dati personali, avere conoscenza dell’origine di tali dati, nonché le caratteristiche del trattamento; può inoltre ottenere la cancellazione</w:t>
      </w:r>
      <w:r>
        <w:rPr>
          <w:sz w:val="22"/>
        </w:rPr>
        <w:t>,</w:t>
      </w:r>
      <w:r w:rsidR="00A032F3">
        <w:rPr>
          <w:sz w:val="22"/>
        </w:rPr>
        <w:t xml:space="preserve"> nonché l’aggiornamento, rettifica o l’integrazione dei dati. Può inoltre opporsi al </w:t>
      </w:r>
      <w:proofErr w:type="gramStart"/>
      <w:r w:rsidR="00A032F3">
        <w:rPr>
          <w:sz w:val="22"/>
        </w:rPr>
        <w:t xml:space="preserve">trattamento </w:t>
      </w:r>
      <w:r>
        <w:rPr>
          <w:sz w:val="22"/>
        </w:rPr>
        <w:t xml:space="preserve"> ed</w:t>
      </w:r>
      <w:proofErr w:type="gramEnd"/>
      <w:r>
        <w:rPr>
          <w:sz w:val="22"/>
        </w:rPr>
        <w:t xml:space="preserve"> ottenere la portabilità dei dati, nel rispetto delle norme deontologiche che regolano il passaggio di consegne tra i legali e le comunicazioni riservate</w:t>
      </w:r>
      <w:r w:rsidR="00A032F3">
        <w:rPr>
          <w:sz w:val="22"/>
        </w:rPr>
        <w:t>.</w:t>
      </w:r>
    </w:p>
    <w:p w14:paraId="436852E4" w14:textId="5598F933" w:rsidR="00A332B1" w:rsidRDefault="00A332B1">
      <w:pPr>
        <w:spacing w:line="200" w:lineRule="atLeast"/>
        <w:ind w:right="-999"/>
        <w:rPr>
          <w:sz w:val="22"/>
        </w:rPr>
      </w:pPr>
      <w:r>
        <w:rPr>
          <w:sz w:val="22"/>
        </w:rPr>
        <w:t>L’interessato ha diritto di proporre reclamo alle autorità di controllo</w:t>
      </w:r>
      <w:r w:rsidR="006127CF">
        <w:rPr>
          <w:sz w:val="22"/>
        </w:rPr>
        <w:t>,</w:t>
      </w:r>
      <w:r>
        <w:rPr>
          <w:sz w:val="22"/>
        </w:rPr>
        <w:t xml:space="preserve"> </w:t>
      </w:r>
      <w:r w:rsidR="006127CF" w:rsidRPr="006127CF">
        <w:rPr>
          <w:sz w:val="22"/>
        </w:rPr>
        <w:t xml:space="preserve">il Garante per la tutela dei dati personali (www.garanteprivacy.it), con sede a Roma, </w:t>
      </w:r>
      <w:r>
        <w:rPr>
          <w:sz w:val="22"/>
        </w:rPr>
        <w:t>nei modi previsti dal regolamento nel caso ritenga di aver subito una lesione dei propri diritti.</w:t>
      </w:r>
    </w:p>
    <w:p w14:paraId="1440CB39" w14:textId="5CCFBF2D" w:rsidR="00A032F3" w:rsidRDefault="006127CF">
      <w:pPr>
        <w:spacing w:line="200" w:lineRule="atLeast"/>
        <w:ind w:right="-999"/>
        <w:rPr>
          <w:sz w:val="22"/>
        </w:rPr>
      </w:pPr>
      <w:r w:rsidRPr="006127CF">
        <w:rPr>
          <w:sz w:val="22"/>
        </w:rPr>
        <w:t>Le Sue eventuali richieste potranno essere inviate all’indirizzo dell’Amministratore specificando nell’oggetto che si tratta di “Richiesta GDPR”</w:t>
      </w:r>
      <w:r>
        <w:rPr>
          <w:sz w:val="22"/>
        </w:rPr>
        <w:t>.</w:t>
      </w:r>
    </w:p>
    <w:p w14:paraId="14C10DBF" w14:textId="77777777" w:rsidR="00A032F3" w:rsidRDefault="00A032F3">
      <w:pPr>
        <w:spacing w:line="200" w:lineRule="atLeast"/>
        <w:ind w:right="-999"/>
        <w:rPr>
          <w:sz w:val="22"/>
        </w:rPr>
      </w:pPr>
    </w:p>
    <w:sectPr w:rsidR="00A032F3">
      <w:pgSz w:w="11901" w:h="16840" w:code="9"/>
      <w:pgMar w:top="1135" w:right="2268" w:bottom="1701" w:left="1134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0D63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BB"/>
    <w:rsid w:val="00042969"/>
    <w:rsid w:val="00087B37"/>
    <w:rsid w:val="000A493E"/>
    <w:rsid w:val="001251FA"/>
    <w:rsid w:val="00132556"/>
    <w:rsid w:val="00134EC1"/>
    <w:rsid w:val="001E78CD"/>
    <w:rsid w:val="002B6C94"/>
    <w:rsid w:val="002C7D6D"/>
    <w:rsid w:val="00380DC6"/>
    <w:rsid w:val="003D7AF5"/>
    <w:rsid w:val="00404C44"/>
    <w:rsid w:val="004439A8"/>
    <w:rsid w:val="0059014F"/>
    <w:rsid w:val="006127CF"/>
    <w:rsid w:val="0062552B"/>
    <w:rsid w:val="00653E81"/>
    <w:rsid w:val="00761799"/>
    <w:rsid w:val="007F7DF1"/>
    <w:rsid w:val="00816EFA"/>
    <w:rsid w:val="00913BFC"/>
    <w:rsid w:val="009A39B8"/>
    <w:rsid w:val="009B1582"/>
    <w:rsid w:val="00A032F3"/>
    <w:rsid w:val="00A17096"/>
    <w:rsid w:val="00A23435"/>
    <w:rsid w:val="00A332B1"/>
    <w:rsid w:val="00AF44EC"/>
    <w:rsid w:val="00B91EE3"/>
    <w:rsid w:val="00BA0DC8"/>
    <w:rsid w:val="00BC0C33"/>
    <w:rsid w:val="00CB1C31"/>
    <w:rsid w:val="00CB7917"/>
    <w:rsid w:val="00CC6457"/>
    <w:rsid w:val="00D052E8"/>
    <w:rsid w:val="00D579BB"/>
    <w:rsid w:val="00D9698A"/>
    <w:rsid w:val="00DA62CA"/>
    <w:rsid w:val="00DF186C"/>
    <w:rsid w:val="00E272AF"/>
    <w:rsid w:val="00E660C4"/>
    <w:rsid w:val="00F3443A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1739D"/>
  <w15:docId w15:val="{5C0134A5-AF2C-4D0A-8D6F-07498E5D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" w:hAnsi="Times"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ta1">
    <w:name w:val="Data1"/>
    <w:basedOn w:val="Normale"/>
    <w:pPr>
      <w:spacing w:line="240" w:lineRule="auto"/>
      <w:ind w:firstLine="4536"/>
    </w:pPr>
  </w:style>
  <w:style w:type="paragraph" w:customStyle="1" w:styleId="Indirizzo">
    <w:name w:val="Indirizzo"/>
    <w:basedOn w:val="Normale"/>
    <w:pPr>
      <w:spacing w:line="240" w:lineRule="auto"/>
      <w:ind w:left="5103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A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MARCO MARZARI</vt:lpstr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MARZARI</dc:title>
  <dc:subject/>
  <dc:creator>Marco Marzari</dc:creator>
  <cp:keywords/>
  <dc:description/>
  <cp:lastModifiedBy>Utente Windows</cp:lastModifiedBy>
  <cp:revision>2</cp:revision>
  <cp:lastPrinted>2018-09-10T11:53:00Z</cp:lastPrinted>
  <dcterms:created xsi:type="dcterms:W3CDTF">2018-11-21T14:51:00Z</dcterms:created>
  <dcterms:modified xsi:type="dcterms:W3CDTF">2018-11-21T14:51:00Z</dcterms:modified>
</cp:coreProperties>
</file>